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9623" w14:textId="77777777" w:rsidR="00523A17" w:rsidRPr="00B11ACA" w:rsidRDefault="00523A17" w:rsidP="00523A17">
      <w:pPr>
        <w:jc w:val="center"/>
        <w:rPr>
          <w:rFonts w:ascii="Times New Roman" w:hAnsi="Times New Roman" w:cs="Times New Roman"/>
          <w:b/>
          <w:bCs/>
        </w:rPr>
      </w:pPr>
      <w:r w:rsidRPr="00B11ACA">
        <w:rPr>
          <w:rFonts w:ascii="Times New Roman" w:hAnsi="Times New Roman" w:cs="Times New Roman"/>
          <w:b/>
          <w:bCs/>
        </w:rPr>
        <w:t>ТИПОВОЕ ТЕХНИЧЕСКОЕ ЗАДАНИЕ*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41"/>
        <w:gridCol w:w="5953"/>
      </w:tblGrid>
      <w:tr w:rsidR="00523A17" w:rsidRPr="00B11ACA" w14:paraId="6C27DEE1" w14:textId="77777777" w:rsidTr="00C10F93">
        <w:tc>
          <w:tcPr>
            <w:tcW w:w="458" w:type="dxa"/>
            <w:vAlign w:val="center"/>
          </w:tcPr>
          <w:p w14:paraId="47E8AF21" w14:textId="77777777" w:rsidR="00523A17" w:rsidRPr="00B11ACA" w:rsidRDefault="00523A17" w:rsidP="00C10F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AC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541" w:type="dxa"/>
            <w:vAlign w:val="center"/>
          </w:tcPr>
          <w:p w14:paraId="44936CD7" w14:textId="77777777" w:rsidR="00523A17" w:rsidRPr="00B11ACA" w:rsidRDefault="00523A17" w:rsidP="00C10F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ACA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5953" w:type="dxa"/>
            <w:vAlign w:val="center"/>
          </w:tcPr>
          <w:p w14:paraId="66C34480" w14:textId="77777777" w:rsidR="00523A17" w:rsidRPr="00B11ACA" w:rsidRDefault="00523A17" w:rsidP="00C10F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ACA">
              <w:rPr>
                <w:rFonts w:ascii="Times New Roman" w:hAnsi="Times New Roman" w:cs="Times New Roman"/>
                <w:b/>
                <w:bCs/>
              </w:rPr>
              <w:t>Содержание требований</w:t>
            </w:r>
          </w:p>
        </w:tc>
      </w:tr>
      <w:tr w:rsidR="00523A17" w:rsidRPr="00B11ACA" w14:paraId="25D651BA" w14:textId="77777777" w:rsidTr="00C10F93">
        <w:tc>
          <w:tcPr>
            <w:tcW w:w="458" w:type="dxa"/>
            <w:vAlign w:val="center"/>
          </w:tcPr>
          <w:p w14:paraId="509E4BA8" w14:textId="77777777" w:rsidR="00523A17" w:rsidRPr="00B11ACA" w:rsidRDefault="00523A17" w:rsidP="00523A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0" w:right="-249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vAlign w:val="center"/>
          </w:tcPr>
          <w:p w14:paraId="63C957DA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5953" w:type="dxa"/>
            <w:vAlign w:val="center"/>
          </w:tcPr>
          <w:p w14:paraId="3E3C2EA5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Проект УКФР по вхождению в уставный капитал юридического лица</w:t>
            </w:r>
          </w:p>
        </w:tc>
      </w:tr>
      <w:tr w:rsidR="00523A17" w:rsidRPr="00B11ACA" w14:paraId="578F3017" w14:textId="77777777" w:rsidTr="00C10F93">
        <w:tc>
          <w:tcPr>
            <w:tcW w:w="458" w:type="dxa"/>
            <w:vAlign w:val="center"/>
          </w:tcPr>
          <w:p w14:paraId="2A0A019F" w14:textId="77777777" w:rsidR="00523A17" w:rsidRPr="00B11ACA" w:rsidRDefault="00523A17" w:rsidP="00523A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0" w:right="-249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vAlign w:val="center"/>
          </w:tcPr>
          <w:p w14:paraId="5CECFB50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Информация о проекте</w:t>
            </w:r>
          </w:p>
        </w:tc>
        <w:tc>
          <w:tcPr>
            <w:tcW w:w="5953" w:type="dxa"/>
            <w:vAlign w:val="center"/>
          </w:tcPr>
          <w:p w14:paraId="0A722201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Наименование и организационно-правовая форма юридического лица, вид деятельности, адрес</w:t>
            </w:r>
          </w:p>
        </w:tc>
      </w:tr>
      <w:tr w:rsidR="00523A17" w:rsidRPr="00B11ACA" w14:paraId="7D0F11C6" w14:textId="77777777" w:rsidTr="00C10F93">
        <w:tc>
          <w:tcPr>
            <w:tcW w:w="458" w:type="dxa"/>
            <w:vAlign w:val="center"/>
          </w:tcPr>
          <w:p w14:paraId="2B34D73F" w14:textId="77777777" w:rsidR="00523A17" w:rsidRPr="00B11ACA" w:rsidRDefault="00523A17" w:rsidP="00523A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0" w:right="-249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vAlign w:val="center"/>
          </w:tcPr>
          <w:p w14:paraId="25324D27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5953" w:type="dxa"/>
            <w:vAlign w:val="center"/>
          </w:tcPr>
          <w:p w14:paraId="15C68CAA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Решение УКФР</w:t>
            </w:r>
          </w:p>
        </w:tc>
      </w:tr>
      <w:tr w:rsidR="00523A17" w:rsidRPr="00B11ACA" w14:paraId="1F71E4C0" w14:textId="77777777" w:rsidTr="00C10F93">
        <w:tc>
          <w:tcPr>
            <w:tcW w:w="458" w:type="dxa"/>
            <w:vAlign w:val="center"/>
          </w:tcPr>
          <w:p w14:paraId="4629C5BA" w14:textId="77777777" w:rsidR="00523A17" w:rsidRPr="00B11ACA" w:rsidRDefault="00523A17" w:rsidP="00523A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0" w:right="-249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vAlign w:val="center"/>
          </w:tcPr>
          <w:p w14:paraId="4B934085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953" w:type="dxa"/>
            <w:vAlign w:val="center"/>
          </w:tcPr>
          <w:p w14:paraId="6B1F00E3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УК</w:t>
            </w:r>
            <w:r w:rsidRPr="00B11ACA">
              <w:rPr>
                <w:rFonts w:ascii="Times New Roman" w:hAnsi="Times New Roman" w:cs="Times New Roman"/>
                <w:lang w:val="en-US"/>
              </w:rPr>
              <w:t>Ф</w:t>
            </w:r>
            <w:r w:rsidRPr="00B11ACA">
              <w:rPr>
                <w:rFonts w:ascii="Times New Roman" w:hAnsi="Times New Roman" w:cs="Times New Roman"/>
              </w:rPr>
              <w:t>Р / Клиент УКФР</w:t>
            </w:r>
          </w:p>
        </w:tc>
      </w:tr>
      <w:tr w:rsidR="00523A17" w:rsidRPr="00B11ACA" w14:paraId="79B00401" w14:textId="77777777" w:rsidTr="00C10F93">
        <w:tc>
          <w:tcPr>
            <w:tcW w:w="458" w:type="dxa"/>
            <w:vAlign w:val="center"/>
          </w:tcPr>
          <w:p w14:paraId="6F615CF5" w14:textId="77777777" w:rsidR="00523A17" w:rsidRPr="00B11ACA" w:rsidRDefault="00523A17" w:rsidP="00523A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0" w:right="-249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vAlign w:val="center"/>
          </w:tcPr>
          <w:p w14:paraId="05382096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628C">
              <w:rPr>
                <w:rFonts w:ascii="Times New Roman" w:hAnsi="Times New Roman" w:cs="Times New Roman"/>
              </w:rPr>
              <w:t>омплексн</w:t>
            </w:r>
            <w:r>
              <w:rPr>
                <w:rFonts w:ascii="Times New Roman" w:hAnsi="Times New Roman" w:cs="Times New Roman"/>
              </w:rPr>
              <w:t>ое</w:t>
            </w:r>
            <w:r w:rsidRPr="006C628C">
              <w:rPr>
                <w:rFonts w:ascii="Times New Roman" w:hAnsi="Times New Roman" w:cs="Times New Roman"/>
              </w:rPr>
              <w:t xml:space="preserve"> исследовани</w:t>
            </w:r>
            <w:r>
              <w:rPr>
                <w:rFonts w:ascii="Times New Roman" w:hAnsi="Times New Roman" w:cs="Times New Roman"/>
              </w:rPr>
              <w:t>е</w:t>
            </w:r>
            <w:r w:rsidRPr="006C628C">
              <w:rPr>
                <w:rFonts w:ascii="Times New Roman" w:hAnsi="Times New Roman" w:cs="Times New Roman"/>
              </w:rPr>
              <w:t>, анализ, оценк</w:t>
            </w:r>
            <w:r>
              <w:rPr>
                <w:rFonts w:ascii="Times New Roman" w:hAnsi="Times New Roman" w:cs="Times New Roman"/>
              </w:rPr>
              <w:t>а</w:t>
            </w:r>
            <w:r w:rsidRPr="006C628C">
              <w:rPr>
                <w:rFonts w:ascii="Times New Roman" w:hAnsi="Times New Roman" w:cs="Times New Roman"/>
              </w:rPr>
              <w:t xml:space="preserve">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6C628C">
              <w:rPr>
                <w:rFonts w:ascii="Times New Roman" w:hAnsi="Times New Roman" w:cs="Times New Roman"/>
              </w:rPr>
              <w:t xml:space="preserve"> и процедур</w:t>
            </w:r>
            <w:r>
              <w:rPr>
                <w:rFonts w:ascii="Times New Roman" w:hAnsi="Times New Roman" w:cs="Times New Roman"/>
              </w:rPr>
              <w:t>а</w:t>
            </w:r>
            <w:r w:rsidRPr="006C628C">
              <w:rPr>
                <w:rFonts w:ascii="Times New Roman" w:hAnsi="Times New Roman" w:cs="Times New Roman"/>
              </w:rPr>
              <w:t xml:space="preserve"> </w:t>
            </w:r>
            <w:r w:rsidRPr="00984713">
              <w:rPr>
                <w:rFonts w:ascii="Times New Roman" w:hAnsi="Times New Roman" w:cs="Times New Roman"/>
                <w:lang w:val="en-US"/>
              </w:rPr>
              <w:t>Due</w:t>
            </w:r>
            <w:r w:rsidRPr="006403FF">
              <w:rPr>
                <w:rFonts w:ascii="Times New Roman" w:hAnsi="Times New Roman" w:cs="Times New Roman"/>
              </w:rPr>
              <w:t xml:space="preserve"> </w:t>
            </w:r>
            <w:r w:rsidRPr="00984713">
              <w:rPr>
                <w:rFonts w:ascii="Times New Roman" w:hAnsi="Times New Roman" w:cs="Times New Roman"/>
                <w:lang w:val="en-US"/>
              </w:rPr>
              <w:t>Diligence</w:t>
            </w:r>
          </w:p>
        </w:tc>
        <w:tc>
          <w:tcPr>
            <w:tcW w:w="5953" w:type="dxa"/>
            <w:vAlign w:val="center"/>
          </w:tcPr>
          <w:p w14:paraId="5546DE74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4161">
              <w:rPr>
                <w:rFonts w:ascii="Times New Roman" w:hAnsi="Times New Roman" w:cs="Times New Roman"/>
                <w:b/>
                <w:bCs/>
              </w:rPr>
              <w:t>1. Анализ кредитного портфеля:</w:t>
            </w:r>
          </w:p>
          <w:p w14:paraId="1AD0D851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структура и динамика портфеля;</w:t>
            </w:r>
          </w:p>
          <w:p w14:paraId="59075C8A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PAR 30/60/90, NPL, резервы;</w:t>
            </w:r>
          </w:p>
          <w:p w14:paraId="0A75EE0E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концентрация портфеля (крупные заемщики, регионы);</w:t>
            </w:r>
          </w:p>
          <w:p w14:paraId="693A5358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эффективность работы с просроченной задолженностью;</w:t>
            </w:r>
          </w:p>
          <w:p w14:paraId="7D9C4303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4161">
              <w:rPr>
                <w:rFonts w:ascii="Times New Roman" w:hAnsi="Times New Roman" w:cs="Times New Roman"/>
                <w:b/>
                <w:bCs/>
              </w:rPr>
              <w:t>2. Финансовый анализ:</w:t>
            </w:r>
          </w:p>
          <w:p w14:paraId="6EC3C771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анализ доходов и расходов;</w:t>
            </w:r>
          </w:p>
          <w:p w14:paraId="67C735E8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оценка доходности портфеля;</w:t>
            </w:r>
          </w:p>
          <w:p w14:paraId="606BE8DC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структура капитала и обязательств;</w:t>
            </w:r>
          </w:p>
          <w:p w14:paraId="26D12920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ликвидность и долговая нагрузка;</w:t>
            </w:r>
          </w:p>
          <w:p w14:paraId="41236500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ключевые показатели эффективности (ROA, ROE).</w:t>
            </w:r>
          </w:p>
          <w:p w14:paraId="05E68992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4161">
              <w:rPr>
                <w:rFonts w:ascii="Times New Roman" w:hAnsi="Times New Roman" w:cs="Times New Roman"/>
                <w:b/>
                <w:bCs/>
              </w:rPr>
              <w:t xml:space="preserve">3. Бизнес-модель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и оценка стоимости компании </w:t>
            </w:r>
            <w:r w:rsidRPr="00A54161">
              <w:rPr>
                <w:rFonts w:ascii="Times New Roman" w:hAnsi="Times New Roman" w:cs="Times New Roman"/>
                <w:b/>
                <w:bCs/>
              </w:rPr>
              <w:t>(</w:t>
            </w:r>
            <w:r w:rsidRPr="00A54161">
              <w:rPr>
                <w:rFonts w:ascii="Times New Roman" w:hAnsi="Times New Roman" w:cs="Times New Roman"/>
                <w:b/>
                <w:bCs/>
                <w:lang w:val="en-US"/>
              </w:rPr>
              <w:t>high</w:t>
            </w:r>
            <w:r w:rsidRPr="00270167">
              <w:rPr>
                <w:rFonts w:ascii="Times New Roman" w:hAnsi="Times New Roman" w:cs="Times New Roman"/>
                <w:b/>
                <w:bCs/>
              </w:rPr>
              <w:t>-</w:t>
            </w:r>
            <w:r w:rsidRPr="00A54161">
              <w:rPr>
                <w:rFonts w:ascii="Times New Roman" w:hAnsi="Times New Roman" w:cs="Times New Roman"/>
                <w:b/>
                <w:bCs/>
                <w:lang w:val="en-US"/>
              </w:rPr>
              <w:t>level</w:t>
            </w:r>
            <w:r w:rsidRPr="00A54161">
              <w:rPr>
                <w:rFonts w:ascii="Times New Roman" w:hAnsi="Times New Roman" w:cs="Times New Roman"/>
                <w:b/>
                <w:bCs/>
              </w:rPr>
              <w:t>):</w:t>
            </w:r>
          </w:p>
          <w:p w14:paraId="78384DF9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целевая клиентская база и продукты;</w:t>
            </w:r>
          </w:p>
          <w:p w14:paraId="2314428B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модель фондирования;</w:t>
            </w:r>
          </w:p>
          <w:p w14:paraId="5B49965A" w14:textId="77777777" w:rsidR="00523A17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общая рыночная позиция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119DBF4" w14:textId="77777777" w:rsidR="00523A17" w:rsidRPr="00270167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70167">
              <w:rPr>
                <w:rFonts w:ascii="Times New Roman" w:hAnsi="Times New Roman" w:cs="Times New Roman"/>
              </w:rPr>
              <w:t>оценка справедливой стоимости МКК на основе:</w:t>
            </w:r>
          </w:p>
          <w:p w14:paraId="4817F0A3" w14:textId="77777777" w:rsidR="00523A17" w:rsidRDefault="00523A17" w:rsidP="00523A17">
            <w:pPr>
              <w:pStyle w:val="a7"/>
              <w:numPr>
                <w:ilvl w:val="0"/>
                <w:numId w:val="4"/>
              </w:numPr>
              <w:spacing w:after="0" w:line="256" w:lineRule="auto"/>
              <w:contextualSpacing w:val="0"/>
              <w:rPr>
                <w:rFonts w:ascii="Times New Roman" w:hAnsi="Times New Roman" w:cs="Times New Roman"/>
              </w:rPr>
            </w:pPr>
            <w:r w:rsidRPr="00270167">
              <w:rPr>
                <w:rFonts w:ascii="Times New Roman" w:hAnsi="Times New Roman" w:cs="Times New Roman"/>
              </w:rPr>
              <w:t>DCF (на базе скорректированной модели);</w:t>
            </w:r>
          </w:p>
          <w:p w14:paraId="5977849D" w14:textId="77777777" w:rsidR="00523A17" w:rsidRPr="00270167" w:rsidRDefault="00523A17" w:rsidP="00523A17">
            <w:pPr>
              <w:pStyle w:val="a7"/>
              <w:numPr>
                <w:ilvl w:val="0"/>
                <w:numId w:val="4"/>
              </w:numPr>
              <w:spacing w:after="0" w:line="256" w:lineRule="auto"/>
              <w:contextualSpacing w:val="0"/>
              <w:rPr>
                <w:rFonts w:ascii="Times New Roman" w:hAnsi="Times New Roman" w:cs="Times New Roman"/>
              </w:rPr>
            </w:pPr>
            <w:r w:rsidRPr="00270167">
              <w:rPr>
                <w:rFonts w:ascii="Times New Roman" w:hAnsi="Times New Roman" w:cs="Times New Roman"/>
              </w:rPr>
              <w:t>мультипликаторов (при наличии сопоставимых компаний);</w:t>
            </w:r>
          </w:p>
          <w:p w14:paraId="59276E59" w14:textId="77777777" w:rsidR="00523A17" w:rsidRPr="00270167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70167">
              <w:rPr>
                <w:rFonts w:ascii="Times New Roman" w:hAnsi="Times New Roman" w:cs="Times New Roman"/>
              </w:rPr>
              <w:t>определение ориентировочного диапазона стоимости (</w:t>
            </w:r>
            <w:r w:rsidRPr="00270167">
              <w:rPr>
                <w:rFonts w:ascii="Times New Roman" w:hAnsi="Times New Roman" w:cs="Times New Roman"/>
                <w:lang w:val="en-US"/>
              </w:rPr>
              <w:t>valuation</w:t>
            </w:r>
            <w:r w:rsidRPr="006403FF">
              <w:rPr>
                <w:rFonts w:ascii="Times New Roman" w:hAnsi="Times New Roman" w:cs="Times New Roman"/>
              </w:rPr>
              <w:t xml:space="preserve"> </w:t>
            </w:r>
            <w:r w:rsidRPr="00270167">
              <w:rPr>
                <w:rFonts w:ascii="Times New Roman" w:hAnsi="Times New Roman" w:cs="Times New Roman"/>
                <w:lang w:val="en-US"/>
              </w:rPr>
              <w:t>range</w:t>
            </w:r>
            <w:r w:rsidRPr="0027016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8C13B13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4161">
              <w:rPr>
                <w:rFonts w:ascii="Times New Roman" w:hAnsi="Times New Roman" w:cs="Times New Roman"/>
                <w:b/>
                <w:bCs/>
              </w:rPr>
              <w:t>4. Финансовая модель и инвестиционные показатели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8043394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анализ и корректировка финансовой модели;</w:t>
            </w:r>
          </w:p>
          <w:p w14:paraId="243B68EB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прогноз денежных потоков для инвестора;</w:t>
            </w:r>
          </w:p>
          <w:p w14:paraId="1634C309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расчет показателей эффективности:</w:t>
            </w:r>
          </w:p>
          <w:p w14:paraId="012AE493" w14:textId="77777777" w:rsidR="00523A17" w:rsidRDefault="00523A17" w:rsidP="00523A17">
            <w:pPr>
              <w:pStyle w:val="a7"/>
              <w:numPr>
                <w:ilvl w:val="0"/>
                <w:numId w:val="3"/>
              </w:numPr>
              <w:spacing w:after="0" w:line="256" w:lineRule="auto"/>
              <w:contextualSpacing w:val="0"/>
              <w:rPr>
                <w:rFonts w:ascii="Times New Roman" w:hAnsi="Times New Roman" w:cs="Times New Roman"/>
              </w:rPr>
            </w:pPr>
            <w:r w:rsidRPr="00A54161">
              <w:rPr>
                <w:rFonts w:ascii="Times New Roman" w:hAnsi="Times New Roman" w:cs="Times New Roman"/>
              </w:rPr>
              <w:t>Equity IRR;</w:t>
            </w:r>
          </w:p>
          <w:p w14:paraId="658F86A2" w14:textId="77777777" w:rsidR="00523A17" w:rsidRDefault="00523A17" w:rsidP="00523A17">
            <w:pPr>
              <w:pStyle w:val="a7"/>
              <w:numPr>
                <w:ilvl w:val="0"/>
                <w:numId w:val="3"/>
              </w:numPr>
              <w:spacing w:after="0" w:line="256" w:lineRule="auto"/>
              <w:contextualSpacing w:val="0"/>
              <w:rPr>
                <w:rFonts w:ascii="Times New Roman" w:hAnsi="Times New Roman" w:cs="Times New Roman"/>
              </w:rPr>
            </w:pPr>
            <w:r w:rsidRPr="00A54161">
              <w:rPr>
                <w:rFonts w:ascii="Times New Roman" w:hAnsi="Times New Roman" w:cs="Times New Roman"/>
              </w:rPr>
              <w:t>NPV;</w:t>
            </w:r>
          </w:p>
          <w:p w14:paraId="4E2CEDA3" w14:textId="77777777" w:rsidR="00523A17" w:rsidRPr="00A54161" w:rsidRDefault="00523A17" w:rsidP="00523A17">
            <w:pPr>
              <w:pStyle w:val="a7"/>
              <w:numPr>
                <w:ilvl w:val="0"/>
                <w:numId w:val="3"/>
              </w:numPr>
              <w:spacing w:after="0" w:line="256" w:lineRule="auto"/>
              <w:contextualSpacing w:val="0"/>
              <w:rPr>
                <w:rFonts w:ascii="Times New Roman" w:hAnsi="Times New Roman" w:cs="Times New Roman"/>
              </w:rPr>
            </w:pPr>
            <w:r w:rsidRPr="00A54161">
              <w:rPr>
                <w:rFonts w:ascii="Times New Roman" w:hAnsi="Times New Roman" w:cs="Times New Roman"/>
              </w:rPr>
              <w:t>срок окупаемости;</w:t>
            </w:r>
          </w:p>
          <w:p w14:paraId="2CA56407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сценарный анализ (базовый и стресс).</w:t>
            </w:r>
          </w:p>
          <w:p w14:paraId="5FFB23E7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54161">
              <w:rPr>
                <w:rFonts w:ascii="Times New Roman" w:hAnsi="Times New Roman" w:cs="Times New Roman"/>
                <w:b/>
                <w:bCs/>
              </w:rPr>
              <w:t>5. Риски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09D3A12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ключевые финансовые и регуляторные риски;</w:t>
            </w:r>
          </w:p>
          <w:p w14:paraId="6AC9A69E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влияние рисков на доходность инвестора;</w:t>
            </w:r>
          </w:p>
          <w:p w14:paraId="5509F2AF" w14:textId="77777777" w:rsidR="00523A17" w:rsidRPr="00A54161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54161">
              <w:rPr>
                <w:rFonts w:ascii="Times New Roman" w:hAnsi="Times New Roman" w:cs="Times New Roman"/>
              </w:rPr>
              <w:t>рекомендации по снижению рисков.</w:t>
            </w:r>
          </w:p>
        </w:tc>
      </w:tr>
      <w:tr w:rsidR="00523A17" w:rsidRPr="00B11ACA" w14:paraId="3E11945C" w14:textId="77777777" w:rsidTr="00C10F93">
        <w:tc>
          <w:tcPr>
            <w:tcW w:w="458" w:type="dxa"/>
            <w:vAlign w:val="center"/>
          </w:tcPr>
          <w:p w14:paraId="709691CC" w14:textId="77777777" w:rsidR="00523A17" w:rsidRPr="00B11ACA" w:rsidRDefault="00523A17" w:rsidP="00523A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0" w:right="-249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vAlign w:val="center"/>
          </w:tcPr>
          <w:p w14:paraId="5B642DA1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953" w:type="dxa"/>
            <w:vAlign w:val="center"/>
          </w:tcPr>
          <w:p w14:paraId="2D375055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За счет УКФР / Клиента УКФР / третьих лиц</w:t>
            </w:r>
          </w:p>
        </w:tc>
      </w:tr>
      <w:tr w:rsidR="00523A17" w:rsidRPr="00B11ACA" w14:paraId="38582602" w14:textId="77777777" w:rsidTr="00C10F93">
        <w:tc>
          <w:tcPr>
            <w:tcW w:w="458" w:type="dxa"/>
            <w:vAlign w:val="center"/>
          </w:tcPr>
          <w:p w14:paraId="43757233" w14:textId="77777777" w:rsidR="00523A17" w:rsidRPr="00B11ACA" w:rsidRDefault="00523A17" w:rsidP="00523A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0" w:right="-249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vAlign w:val="center"/>
          </w:tcPr>
          <w:p w14:paraId="0BAAF422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Оформление результатов услуг/работ</w:t>
            </w:r>
          </w:p>
        </w:tc>
        <w:tc>
          <w:tcPr>
            <w:tcW w:w="5953" w:type="dxa"/>
            <w:vAlign w:val="center"/>
          </w:tcPr>
          <w:p w14:paraId="38647B84" w14:textId="77777777" w:rsidR="00523A17" w:rsidRPr="00B11ACA" w:rsidRDefault="00523A17" w:rsidP="00523A1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bCs/>
              </w:rPr>
            </w:pPr>
            <w:r w:rsidRPr="00B11ACA">
              <w:rPr>
                <w:rFonts w:ascii="Times New Roman" w:hAnsi="Times New Roman" w:cs="Times New Roman"/>
              </w:rPr>
              <w:t>отчет по проекту или иной итоговый документ по согласованию с УКФР;</w:t>
            </w:r>
          </w:p>
          <w:p w14:paraId="01E35584" w14:textId="77777777" w:rsidR="00523A17" w:rsidRPr="006C628C" w:rsidRDefault="00523A17" w:rsidP="00523A1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bCs/>
              </w:rPr>
            </w:pPr>
            <w:r w:rsidRPr="00B11ACA">
              <w:rPr>
                <w:rFonts w:ascii="Times New Roman" w:hAnsi="Times New Roman" w:cs="Times New Roman"/>
              </w:rPr>
              <w:t>подготовленные и согласованные документы;</w:t>
            </w:r>
          </w:p>
          <w:p w14:paraId="09546546" w14:textId="77777777" w:rsidR="00523A17" w:rsidRPr="006C628C" w:rsidRDefault="00523A17" w:rsidP="00523A1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C628C">
              <w:rPr>
                <w:rFonts w:ascii="Times New Roman" w:hAnsi="Times New Roman" w:cs="Times New Roman"/>
              </w:rPr>
              <w:t>корректированная финансовая модель</w:t>
            </w:r>
            <w:r>
              <w:rPr>
                <w:rFonts w:ascii="Times New Roman" w:hAnsi="Times New Roman" w:cs="Times New Roman"/>
              </w:rPr>
              <w:t>, при необходимости;</w:t>
            </w:r>
          </w:p>
          <w:p w14:paraId="05BDEA61" w14:textId="77777777" w:rsidR="00523A17" w:rsidRPr="006C628C" w:rsidRDefault="00523A17" w:rsidP="00523A1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bCs/>
              </w:rPr>
            </w:pPr>
            <w:r w:rsidRPr="00B11ACA">
              <w:rPr>
                <w:rFonts w:ascii="Times New Roman" w:hAnsi="Times New Roman" w:cs="Times New Roman"/>
              </w:rPr>
              <w:t>заключения и рекомендации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6C628C">
              <w:rPr>
                <w:rFonts w:ascii="Times New Roman" w:hAnsi="Times New Roman" w:cs="Times New Roman"/>
              </w:rPr>
              <w:t>о целесообразности инвестирования</w:t>
            </w:r>
            <w:r w:rsidRPr="00B11ACA">
              <w:rPr>
                <w:rFonts w:ascii="Times New Roman" w:hAnsi="Times New Roman" w:cs="Times New Roman"/>
              </w:rPr>
              <w:t>;</w:t>
            </w:r>
          </w:p>
          <w:p w14:paraId="61D53B55" w14:textId="77777777" w:rsidR="00523A17" w:rsidRDefault="00523A17" w:rsidP="00523A1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C628C">
              <w:rPr>
                <w:rFonts w:ascii="Times New Roman" w:hAnsi="Times New Roman" w:cs="Times New Roman"/>
              </w:rPr>
              <w:t>лючевые выводы по оценке;</w:t>
            </w:r>
          </w:p>
          <w:p w14:paraId="4C520DFD" w14:textId="77777777" w:rsidR="00523A17" w:rsidRPr="006C628C" w:rsidRDefault="00523A17" w:rsidP="00523A1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984713">
              <w:rPr>
                <w:rFonts w:ascii="Times New Roman" w:hAnsi="Times New Roman" w:cs="Times New Roman"/>
              </w:rPr>
              <w:t>екомендации инвестору по параметрам сделки и пост-инвестиционным мерам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2EF7B41" w14:textId="77777777" w:rsidR="00523A17" w:rsidRPr="00B11ACA" w:rsidRDefault="00523A17" w:rsidP="00523A1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74" w:hanging="174"/>
              <w:rPr>
                <w:rFonts w:ascii="Times New Roman" w:hAnsi="Times New Roman" w:cs="Times New Roman"/>
                <w:b/>
                <w:bCs/>
              </w:rPr>
            </w:pPr>
            <w:r w:rsidRPr="00B11ACA">
              <w:rPr>
                <w:rFonts w:ascii="Times New Roman" w:hAnsi="Times New Roman" w:cs="Times New Roman"/>
              </w:rPr>
              <w:t>акты и иные документы, согласованные с УКФР.</w:t>
            </w:r>
          </w:p>
        </w:tc>
      </w:tr>
      <w:tr w:rsidR="00523A17" w:rsidRPr="00B11ACA" w14:paraId="15A33510" w14:textId="77777777" w:rsidTr="00C10F93">
        <w:tc>
          <w:tcPr>
            <w:tcW w:w="458" w:type="dxa"/>
            <w:vAlign w:val="center"/>
          </w:tcPr>
          <w:p w14:paraId="28B6F9D1" w14:textId="77777777" w:rsidR="00523A17" w:rsidRPr="00B11ACA" w:rsidRDefault="00523A17" w:rsidP="00523A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0" w:right="-249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vAlign w:val="center"/>
          </w:tcPr>
          <w:p w14:paraId="0E9A7E4D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Дополнительные требования</w:t>
            </w:r>
          </w:p>
        </w:tc>
        <w:tc>
          <w:tcPr>
            <w:tcW w:w="5953" w:type="dxa"/>
            <w:vAlign w:val="center"/>
          </w:tcPr>
          <w:p w14:paraId="57EC0C5D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Коммерческое предложение должно содержать:</w:t>
            </w:r>
            <w:r w:rsidRPr="00B11ACA">
              <w:rPr>
                <w:rFonts w:ascii="Times New Roman" w:hAnsi="Times New Roman" w:cs="Times New Roman"/>
              </w:rPr>
              <w:br/>
              <w:t xml:space="preserve">1) Описание услуг </w:t>
            </w:r>
            <w:r>
              <w:rPr>
                <w:rFonts w:ascii="Times New Roman" w:hAnsi="Times New Roman" w:cs="Times New Roman"/>
                <w:lang w:val="en-US"/>
              </w:rPr>
              <w:t>Due</w:t>
            </w:r>
            <w:r w:rsidRPr="00B11A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Diligence</w:t>
            </w:r>
            <w:r w:rsidRPr="00B11ACA">
              <w:rPr>
                <w:rFonts w:ascii="Times New Roman" w:hAnsi="Times New Roman" w:cs="Times New Roman"/>
              </w:rPr>
              <w:t xml:space="preserve"> по ТЗ;</w:t>
            </w:r>
            <w:r w:rsidRPr="00B11ACA">
              <w:rPr>
                <w:rFonts w:ascii="Times New Roman" w:hAnsi="Times New Roman" w:cs="Times New Roman"/>
              </w:rPr>
              <w:br/>
              <w:t>2) Календарный план оказания услуг;</w:t>
            </w:r>
            <w:r w:rsidRPr="00B11ACA">
              <w:rPr>
                <w:rFonts w:ascii="Times New Roman" w:hAnsi="Times New Roman" w:cs="Times New Roman"/>
              </w:rPr>
              <w:br/>
              <w:t>3) Бюджет стоимости услуг по каждому этапу и (или) пункту, с указанием суммы авансирования;</w:t>
            </w:r>
            <w:r w:rsidRPr="00B11ACA">
              <w:rPr>
                <w:rFonts w:ascii="Times New Roman" w:hAnsi="Times New Roman" w:cs="Times New Roman"/>
              </w:rPr>
              <w:br/>
              <w:t xml:space="preserve">4) Состав команды </w:t>
            </w:r>
            <w:r>
              <w:rPr>
                <w:rFonts w:ascii="Times New Roman" w:hAnsi="Times New Roman" w:cs="Times New Roman"/>
              </w:rPr>
              <w:t>экспертов</w:t>
            </w:r>
            <w:r w:rsidRPr="00B11ACA">
              <w:rPr>
                <w:rFonts w:ascii="Times New Roman" w:hAnsi="Times New Roman" w:cs="Times New Roman"/>
              </w:rPr>
              <w:t>;</w:t>
            </w:r>
            <w:r w:rsidRPr="00B11ACA">
              <w:rPr>
                <w:rFonts w:ascii="Times New Roman" w:hAnsi="Times New Roman" w:cs="Times New Roman"/>
              </w:rPr>
              <w:br/>
              <w:t>5) Обязательства по соблюдению конфиденциальности</w:t>
            </w:r>
          </w:p>
        </w:tc>
      </w:tr>
      <w:tr w:rsidR="00523A17" w:rsidRPr="00B11ACA" w14:paraId="4816B456" w14:textId="77777777" w:rsidTr="00C10F93">
        <w:tc>
          <w:tcPr>
            <w:tcW w:w="458" w:type="dxa"/>
            <w:vAlign w:val="center"/>
          </w:tcPr>
          <w:p w14:paraId="31376228" w14:textId="77777777" w:rsidR="00523A17" w:rsidRPr="00B11ACA" w:rsidRDefault="00523A17" w:rsidP="00523A1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0" w:right="-249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vAlign w:val="center"/>
          </w:tcPr>
          <w:p w14:paraId="34BD6CFA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Иные требования и условия</w:t>
            </w:r>
          </w:p>
        </w:tc>
        <w:tc>
          <w:tcPr>
            <w:tcW w:w="5953" w:type="dxa"/>
            <w:vAlign w:val="center"/>
          </w:tcPr>
          <w:p w14:paraId="620A817E" w14:textId="77777777" w:rsidR="00523A17" w:rsidRPr="00B11ACA" w:rsidRDefault="00523A17" w:rsidP="00C10F93">
            <w:pPr>
              <w:spacing w:after="0"/>
              <w:rPr>
                <w:rFonts w:ascii="Times New Roman" w:hAnsi="Times New Roman" w:cs="Times New Roman"/>
              </w:rPr>
            </w:pPr>
            <w:r w:rsidRPr="00B11ACA">
              <w:rPr>
                <w:rFonts w:ascii="Times New Roman" w:hAnsi="Times New Roman" w:cs="Times New Roman"/>
              </w:rPr>
              <w:t>В соответствии с требованиями УКФР и условиями договора</w:t>
            </w:r>
          </w:p>
        </w:tc>
      </w:tr>
    </w:tbl>
    <w:p w14:paraId="2A1120DC" w14:textId="77777777" w:rsidR="00523A17" w:rsidRPr="00B11ACA" w:rsidRDefault="00523A17" w:rsidP="00523A1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11ACA">
        <w:rPr>
          <w:rFonts w:ascii="Times New Roman" w:hAnsi="Times New Roman" w:cs="Times New Roman"/>
          <w:i/>
          <w:iCs/>
        </w:rPr>
        <w:t>*Настоящее Типовое техническое задание приведено в качестве образца и может быть уточнено или изменено в зависимости от условий конкретного проекта, требований применимого законодательства, а также на основании решений Аккредитационной комиссии и (или) Правления УКФР.</w:t>
      </w:r>
    </w:p>
    <w:p w14:paraId="5E44AC23" w14:textId="77777777" w:rsidR="00501D83" w:rsidRDefault="00501D83"/>
    <w:p w14:paraId="274D05B3" w14:textId="77777777" w:rsidR="001E2FE0" w:rsidRDefault="001E2FE0"/>
    <w:p w14:paraId="4A7576EE" w14:textId="77777777" w:rsidR="001E2FE0" w:rsidRDefault="001E2FE0"/>
    <w:p w14:paraId="68B069BF" w14:textId="77777777" w:rsidR="001E2FE0" w:rsidRDefault="001E2FE0"/>
    <w:p w14:paraId="68BF21C2" w14:textId="77777777" w:rsidR="001E2FE0" w:rsidRDefault="001E2FE0"/>
    <w:p w14:paraId="2BDD8DAF" w14:textId="77777777" w:rsidR="001E2FE0" w:rsidRDefault="001E2FE0"/>
    <w:p w14:paraId="785025A5" w14:textId="77777777" w:rsidR="001E2FE0" w:rsidRDefault="001E2FE0"/>
    <w:p w14:paraId="4D988816" w14:textId="77777777" w:rsidR="001E2FE0" w:rsidRDefault="001E2FE0"/>
    <w:p w14:paraId="5700928F" w14:textId="77777777" w:rsidR="001E2FE0" w:rsidRDefault="001E2FE0"/>
    <w:p w14:paraId="36E9BE1B" w14:textId="77777777" w:rsidR="001E2FE0" w:rsidRDefault="001E2FE0"/>
    <w:p w14:paraId="63580DDF" w14:textId="77777777" w:rsidR="001E2FE0" w:rsidRDefault="001E2FE0"/>
    <w:p w14:paraId="102B0AB6" w14:textId="77777777" w:rsidR="001E2FE0" w:rsidRDefault="001E2FE0"/>
    <w:p w14:paraId="58444B70" w14:textId="77777777" w:rsidR="001E2FE0" w:rsidRDefault="001E2FE0"/>
    <w:p w14:paraId="0AF9F22E" w14:textId="77777777" w:rsidR="001E2FE0" w:rsidRDefault="001E2FE0"/>
    <w:p w14:paraId="102F2025" w14:textId="77777777" w:rsidR="001E2FE0" w:rsidRDefault="001E2FE0"/>
    <w:p w14:paraId="053773F6" w14:textId="77777777" w:rsidR="001E2FE0" w:rsidRDefault="001E2FE0"/>
    <w:p w14:paraId="2D66467C" w14:textId="77777777" w:rsidR="001E2FE0" w:rsidRDefault="001E2FE0"/>
    <w:p w14:paraId="019AFA1F" w14:textId="77777777" w:rsidR="001E2FE0" w:rsidRDefault="001E2FE0"/>
    <w:p w14:paraId="38A9509B" w14:textId="77777777" w:rsidR="001E2FE0" w:rsidRDefault="001E2FE0"/>
    <w:p w14:paraId="0088978C" w14:textId="77777777" w:rsidR="001E2FE0" w:rsidRDefault="001E2FE0"/>
    <w:p w14:paraId="32D8F66E" w14:textId="77777777" w:rsidR="001E2FE0" w:rsidRDefault="001E2FE0"/>
    <w:p w14:paraId="6F917D5F" w14:textId="77777777" w:rsidR="001E2FE0" w:rsidRDefault="001E2FE0"/>
    <w:p w14:paraId="2993BBBD" w14:textId="77777777" w:rsidR="001E2FE0" w:rsidRPr="003114CA" w:rsidRDefault="001E2FE0" w:rsidP="001E2FE0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Чек-лист к ТЗ на проведение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Due</w:t>
      </w:r>
      <w:r w:rsidRPr="00311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Diligence</w:t>
      </w:r>
    </w:p>
    <w:p w14:paraId="2395FDAE" w14:textId="77777777" w:rsidR="001E2FE0" w:rsidRPr="00915CF1" w:rsidRDefault="001E2FE0" w:rsidP="001E2FE0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информация</w:t>
      </w:r>
    </w:p>
    <w:p w14:paraId="4C31C2A5" w14:textId="77777777" w:rsidR="001E2FE0" w:rsidRPr="00915CF1" w:rsidRDefault="001E2FE0" w:rsidP="001E2FE0">
      <w:pPr>
        <w:spacing w:before="36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компании / проекта / актива / финансового инструмента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проведения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Due</w:t>
      </w:r>
      <w:r w:rsidRPr="00311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Diligence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 сделки (инвестиция, приобретение доли/актива/ценных бумаг, создание совместного предприятия, иное)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Стадия сделки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(УКФР)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Ответственное подразделение / контактное лицо</w:t>
      </w:r>
    </w:p>
    <w:p w14:paraId="2C0503E4" w14:textId="77777777" w:rsidR="001E2FE0" w:rsidRPr="00066B7F" w:rsidRDefault="001E2FE0" w:rsidP="001E2FE0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Объем и </w:t>
      </w:r>
      <w:r w:rsidRPr="00311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</w:t>
      </w:r>
      <w:r w:rsidRPr="00066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Due</w:t>
      </w:r>
      <w:r w:rsidRPr="00066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Diligence</w:t>
      </w:r>
    </w:p>
    <w:p w14:paraId="57731466" w14:textId="77777777" w:rsidR="001E2FE0" w:rsidRPr="00915CF1" w:rsidRDefault="001E2FE0" w:rsidP="001E2FE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Diligence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Diligence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Налоговый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Diligence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Операционный </w:t>
      </w:r>
      <w:r w:rsidRPr="001234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Due</w:t>
      </w:r>
      <w:r w:rsidRPr="0023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4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Diligence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Технический / инженерный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Diligence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Коммерческий / рыночный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Diligence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Регуляторный / комплаенс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Diligence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ESG / социальные / экологические аспекты (при необходимости)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виды (указать)</w:t>
      </w:r>
    </w:p>
    <w:p w14:paraId="74E26D56" w14:textId="77777777" w:rsidR="001E2FE0" w:rsidRPr="00915CF1" w:rsidRDefault="001E2FE0" w:rsidP="001E2FE0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проверяемых объектов</w:t>
      </w:r>
    </w:p>
    <w:p w14:paraId="2D8965BE" w14:textId="77777777" w:rsidR="001E2FE0" w:rsidRPr="00915CF1" w:rsidRDefault="001E2FE0" w:rsidP="001E2FE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Активы (движимые / недвижимые)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 участия / акции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Облигации / иные ценные бумаги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Договоры и обязательства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Финансовая отчетность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Корпоративные документы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Лицензии, разрешения, сертификаты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Судебные и претензионные материалы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документы и информация</w:t>
      </w:r>
    </w:p>
    <w:p w14:paraId="0B10FA46" w14:textId="77777777" w:rsidR="001E2FE0" w:rsidRPr="00915CF1" w:rsidRDefault="001E2FE0" w:rsidP="001E2FE0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Глубина и формат анализа</w:t>
      </w:r>
    </w:p>
    <w:p w14:paraId="255E1783" w14:textId="77777777" w:rsidR="001E2FE0" w:rsidRDefault="001E2FE0" w:rsidP="001E2FE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анализа (лет)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детализации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существенности (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materiality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фактических и потенциальных рисков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устойчивости и перспектив развития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допущений и ключевых показателей</w:t>
      </w:r>
    </w:p>
    <w:p w14:paraId="25B8CC64" w14:textId="77777777" w:rsidR="001E2FE0" w:rsidRDefault="001E2FE0" w:rsidP="001E2FE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5DCF7" w14:textId="77777777" w:rsidR="001E2FE0" w:rsidRPr="00915CF1" w:rsidRDefault="001E2FE0" w:rsidP="001E2FE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AB1E4" w14:textId="77777777" w:rsidR="001E2FE0" w:rsidRPr="00915CF1" w:rsidRDefault="001E2FE0" w:rsidP="001E2FE0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066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Data</w:t>
      </w:r>
      <w:r w:rsidRPr="00066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Room</w:t>
      </w: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доступ к информации</w:t>
      </w:r>
    </w:p>
    <w:p w14:paraId="25076094" w14:textId="77777777" w:rsidR="001E2FE0" w:rsidRPr="00915CF1" w:rsidRDefault="001E2FE0" w:rsidP="001E2FE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Data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Room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(физический / виртуальный)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предоставления документов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Уровни доступа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Ответственные лица со стороны объекта проверки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предоставления информации</w:t>
      </w:r>
    </w:p>
    <w:p w14:paraId="2710E50F" w14:textId="77777777" w:rsidR="001E2FE0" w:rsidRPr="00915CF1" w:rsidRDefault="001E2FE0" w:rsidP="001E2FE0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результатам и отчетности</w:t>
      </w:r>
    </w:p>
    <w:p w14:paraId="4E303B61" w14:textId="77777777" w:rsidR="001E2FE0" w:rsidRPr="00915CF1" w:rsidRDefault="001E2FE0" w:rsidP="001E2FE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Итоговый отчет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Diligence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Executive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Summary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6B7F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Risk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Matrix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Risk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Register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Выявленные критические риски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по структуре сделки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 для инвестиционного решения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результатов (при необходимости)</w:t>
      </w:r>
    </w:p>
    <w:p w14:paraId="2B62C44B" w14:textId="77777777" w:rsidR="001E2FE0" w:rsidRPr="00915CF1" w:rsidRDefault="001E2FE0" w:rsidP="001E2FE0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Сроки и этапность</w:t>
      </w:r>
    </w:p>
    <w:p w14:paraId="071132BD" w14:textId="77777777" w:rsidR="001E2FE0" w:rsidRPr="00915CF1" w:rsidRDefault="001E2FE0" w:rsidP="001E2FE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срок проведения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Diligence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Этапы выполнения (при наличии)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Промежуточные отчеты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корректировки объема (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Scope</w:t>
      </w:r>
      <w:r w:rsidRPr="0006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4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adjustment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9D426B2" w14:textId="77777777" w:rsidR="001E2FE0" w:rsidRPr="00915CF1" w:rsidRDefault="001E2FE0" w:rsidP="001E2FE0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Конфиденциальность</w:t>
      </w:r>
    </w:p>
    <w:p w14:paraId="1ADD50AF" w14:textId="77777777" w:rsidR="001E2FE0" w:rsidRPr="00915CF1" w:rsidRDefault="001E2FE0" w:rsidP="001E2FE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Подписание NDA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защите информации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Ограничения на использование данных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хранения и возврата документов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нарушение конфиденциальности</w:t>
      </w:r>
    </w:p>
    <w:p w14:paraId="376D1122" w14:textId="77777777" w:rsidR="001E2FE0" w:rsidRPr="00915CF1" w:rsidRDefault="001E2FE0" w:rsidP="001E2FE0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Конфликт интересов</w:t>
      </w:r>
    </w:p>
    <w:p w14:paraId="6E370ABC" w14:textId="77777777" w:rsidR="001E2FE0" w:rsidRPr="00915CF1" w:rsidRDefault="001E2FE0" w:rsidP="001E2FE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Декларация отсутствия конфликта интересов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Обязанность раскрытия потенциального конфликта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 урегулирования конфликта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заказчика на замену консультанта</w:t>
      </w:r>
    </w:p>
    <w:p w14:paraId="50A3AFC7" w14:textId="77777777" w:rsidR="001E2FE0" w:rsidRPr="00915CF1" w:rsidRDefault="001E2FE0" w:rsidP="001E2FE0">
      <w:pPr>
        <w:spacing w:before="24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Прочие условия</w:t>
      </w:r>
    </w:p>
    <w:p w14:paraId="329B4B46" w14:textId="77777777" w:rsidR="001E2FE0" w:rsidRDefault="001E2FE0" w:rsidP="001E2FE0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127F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☐</w:t>
      </w:r>
      <w:r w:rsidRPr="00761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Язык отчетности</w:t>
      </w:r>
    </w:p>
    <w:p w14:paraId="0AA37814" w14:textId="77777777" w:rsidR="001E2FE0" w:rsidRPr="00915CF1" w:rsidRDefault="001E2FE0" w:rsidP="001E2FE0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Итог</w:t>
      </w:r>
    </w:p>
    <w:p w14:paraId="3C423ADB" w14:textId="77777777" w:rsidR="001E2FE0" w:rsidRDefault="001E2FE0" w:rsidP="001E2FE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Подтверждение соответствия ТЗ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5CF1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91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 для принятия инвестиционного / управленческого решения</w:t>
      </w:r>
    </w:p>
    <w:p w14:paraId="42E6C155" w14:textId="77777777" w:rsidR="001E2FE0" w:rsidRDefault="001E2FE0"/>
    <w:sectPr w:rsidR="001E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D03"/>
    <w:multiLevelType w:val="hybridMultilevel"/>
    <w:tmpl w:val="597694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3E57B7"/>
    <w:multiLevelType w:val="hybridMultilevel"/>
    <w:tmpl w:val="9C4EC474"/>
    <w:lvl w:ilvl="0" w:tplc="9C0E4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9657B"/>
    <w:multiLevelType w:val="hybridMultilevel"/>
    <w:tmpl w:val="EB9EB030"/>
    <w:lvl w:ilvl="0" w:tplc="962EEE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247AE"/>
    <w:multiLevelType w:val="hybridMultilevel"/>
    <w:tmpl w:val="647AFD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11706267">
    <w:abstractNumId w:val="1"/>
  </w:num>
  <w:num w:numId="2" w16cid:durableId="374160258">
    <w:abstractNumId w:val="2"/>
  </w:num>
  <w:num w:numId="3" w16cid:durableId="40448212">
    <w:abstractNumId w:val="0"/>
  </w:num>
  <w:num w:numId="4" w16cid:durableId="1467506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DD"/>
    <w:rsid w:val="001E2FE0"/>
    <w:rsid w:val="00501D83"/>
    <w:rsid w:val="00523A17"/>
    <w:rsid w:val="005423F9"/>
    <w:rsid w:val="00677601"/>
    <w:rsid w:val="008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0612"/>
  <w15:chartTrackingRefBased/>
  <w15:docId w15:val="{8CF49781-81C1-463F-98F3-3B56425A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A1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2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E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E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E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E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E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2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2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2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2EDD"/>
    <w:rPr>
      <w:i/>
      <w:iCs/>
      <w:color w:val="404040" w:themeColor="text1" w:themeTint="BF"/>
    </w:rPr>
  </w:style>
  <w:style w:type="paragraph" w:styleId="a7">
    <w:name w:val="List Paragraph"/>
    <w:aliases w:val="List Paragraph-ExecSummary,List Paragraph (numbered (a)),Numbered List Paragraph,List Paragraph1,Bullets,References,WB List Paragraph,List Bullet-OpsManual,Numbered paragraph,List Paragraph2,Medium Grid 1 - Accent 21,Paragraphe de liste1"/>
    <w:basedOn w:val="a"/>
    <w:link w:val="a8"/>
    <w:uiPriority w:val="34"/>
    <w:qFormat/>
    <w:rsid w:val="008C2ED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2ED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2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2ED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C2ED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List Paragraph-ExecSummary Знак,List Paragraph (numbered (a)) Знак,Numbered List Paragraph Знак,List Paragraph1 Знак,Bullets Знак,References Знак,WB List Paragraph Знак,List Bullet-OpsManual Знак,Numbered paragraph Знак"/>
    <w:link w:val="a7"/>
    <w:uiPriority w:val="34"/>
    <w:qFormat/>
    <w:locked/>
    <w:rsid w:val="00523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Бекжан Талыпов</dc:creator>
  <cp:keywords/>
  <dc:description/>
  <cp:lastModifiedBy>Бекжан Талыпов</cp:lastModifiedBy>
  <cp:revision>3</cp:revision>
  <dcterms:created xsi:type="dcterms:W3CDTF">2026-04-21T04:26:00Z</dcterms:created>
  <dcterms:modified xsi:type="dcterms:W3CDTF">2026-04-21T04:27:00Z</dcterms:modified>
</cp:coreProperties>
</file>